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保定市</w:t>
      </w:r>
      <w:r>
        <w:rPr>
          <w:rFonts w:hint="eastAsia"/>
          <w:b/>
          <w:bCs/>
          <w:sz w:val="44"/>
          <w:szCs w:val="44"/>
        </w:rPr>
        <w:t>图书馆</w:t>
      </w:r>
      <w:r>
        <w:rPr>
          <w:rFonts w:hint="eastAsia"/>
          <w:b/>
          <w:bCs/>
          <w:sz w:val="44"/>
          <w:szCs w:val="44"/>
          <w:lang w:val="en-US" w:eastAsia="zh-CN"/>
        </w:rPr>
        <w:t>活动场地使用责任书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实现保定市图书馆各功能区优化利用，</w:t>
      </w:r>
      <w:r>
        <w:rPr>
          <w:rFonts w:hint="eastAsia" w:ascii="仿宋" w:hAnsi="仿宋" w:eastAsia="仿宋" w:cs="仿宋"/>
          <w:sz w:val="32"/>
          <w:szCs w:val="32"/>
        </w:rPr>
        <w:t>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各类阅读推广活动有序开展，规范活动申报、审批、组织等相关工作，现制定本责任书，内容如下：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一、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组织申报备案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组织申报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场地</w:t>
      </w:r>
      <w:r>
        <w:rPr>
          <w:rFonts w:hint="eastAsia" w:ascii="仿宋" w:hAnsi="仿宋" w:eastAsia="仿宋" w:cs="仿宋"/>
          <w:sz w:val="32"/>
          <w:szCs w:val="32"/>
        </w:rPr>
        <w:t>使用需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3-5</w:t>
      </w:r>
      <w:r>
        <w:rPr>
          <w:rFonts w:hint="eastAsia" w:ascii="仿宋" w:hAnsi="仿宋" w:eastAsia="仿宋" w:cs="仿宋"/>
          <w:sz w:val="32"/>
          <w:szCs w:val="32"/>
        </w:rPr>
        <w:t>个工作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日向我馆</w:t>
      </w:r>
      <w:r>
        <w:rPr>
          <w:rFonts w:hint="eastAsia" w:ascii="仿宋" w:hAnsi="仿宋" w:eastAsia="仿宋" w:cs="仿宋"/>
          <w:sz w:val="32"/>
          <w:szCs w:val="32"/>
        </w:rPr>
        <w:t>提交正式申请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内容：</w:t>
      </w:r>
      <w:r>
        <w:rPr>
          <w:rFonts w:hint="eastAsia" w:ascii="仿宋" w:hAnsi="仿宋" w:eastAsia="仿宋" w:cs="仿宋"/>
          <w:sz w:val="32"/>
          <w:szCs w:val="32"/>
        </w:rPr>
        <w:t>活动主题、性质、主办单位、参与人数、使用日期及具体时段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在接到</w:t>
      </w:r>
      <w:r>
        <w:rPr>
          <w:rFonts w:hint="eastAsia" w:ascii="仿宋" w:hAnsi="仿宋" w:eastAsia="仿宋" w:cs="仿宋"/>
          <w:sz w:val="32"/>
          <w:szCs w:val="32"/>
        </w:rPr>
        <w:t>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</w:t>
      </w:r>
      <w:r>
        <w:rPr>
          <w:rFonts w:hint="eastAsia" w:ascii="仿宋" w:hAnsi="仿宋" w:eastAsia="仿宋" w:cs="仿宋"/>
          <w:sz w:val="32"/>
          <w:szCs w:val="32"/>
        </w:rPr>
        <w:t>后方可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2、申报审核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我馆依据申报内容，</w:t>
      </w:r>
      <w:r>
        <w:rPr>
          <w:rFonts w:hint="eastAsia" w:ascii="仿宋" w:hAnsi="仿宋" w:eastAsia="仿宋" w:cs="仿宋"/>
          <w:sz w:val="32"/>
          <w:szCs w:val="32"/>
        </w:rPr>
        <w:t>活动性质、时间安排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决定是否批准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在符合相关规定要求前提下，三个工作日完成审批，审批结果通知组织方，组织方在接到批准后方可开展相应的组织工作。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3、场地保障：我馆对申报内容统一协调安排场地，活动开展前双方完成场地交接，我馆协调技术人员讲解相关设备基本操作，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组织者自行安排工作人员对场地内部环境及设施</w:t>
      </w:r>
      <w:r>
        <w:rPr>
          <w:rFonts w:hint="eastAsia" w:ascii="仿宋" w:hAnsi="仿宋" w:eastAsia="仿宋" w:cs="仿宋"/>
          <w:sz w:val="32"/>
          <w:szCs w:val="32"/>
        </w:rPr>
        <w:t>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进行熟悉了解。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特殊需求：如需使用特殊设备（如自带投影仪、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大功率</w:t>
      </w:r>
      <w:r>
        <w:rPr>
          <w:rFonts w:hint="eastAsia" w:ascii="仿宋" w:hAnsi="仿宋" w:eastAsia="仿宋" w:cs="仿宋"/>
          <w:sz w:val="32"/>
          <w:szCs w:val="32"/>
        </w:rPr>
        <w:t>音响）悬挂横幅、张贴海报、场地特殊布置等，须在申请时明确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获得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批准后方可执行</w:t>
      </w:r>
      <w:r>
        <w:rPr>
          <w:rFonts w:hint="eastAsia" w:ascii="仿宋" w:hAnsi="仿宋" w:eastAsia="仿宋" w:cs="仿宋"/>
          <w:sz w:val="32"/>
          <w:szCs w:val="32"/>
        </w:rPr>
        <w:t>。未经许可，不得擅自操作设备或改变场地布局。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二、活动组织开展期间注意事项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定市图书馆为公益一类事业单位，坚持公益性、公共性、教育性和文化性。活动组织方不得依托我馆开展各类型商业活动，不得收取任何形式费用，如发现上述情况，产生的一切后果由组织方承担，保定市图书馆有权终止合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按时使用：使用时间（包括布置和撤场时间）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不得超时占用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如有特殊原因需延时，须提前征得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我馆</w:t>
      </w:r>
      <w:r>
        <w:rPr>
          <w:rFonts w:hint="eastAsia" w:ascii="仿宋" w:hAnsi="仿宋" w:eastAsia="仿宋" w:cs="仿宋"/>
          <w:sz w:val="32"/>
          <w:szCs w:val="32"/>
        </w:rPr>
        <w:t>同意。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2、设施设备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移动</w:t>
      </w:r>
      <w:r>
        <w:rPr>
          <w:rFonts w:hint="eastAsia" w:ascii="仿宋" w:hAnsi="仿宋" w:eastAsia="仿宋" w:cs="仿宋"/>
          <w:sz w:val="32"/>
          <w:szCs w:val="32"/>
        </w:rPr>
        <w:t>桌椅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轻拿轻放，</w:t>
      </w:r>
      <w:r>
        <w:rPr>
          <w:rFonts w:hint="eastAsia" w:ascii="仿宋" w:hAnsi="仿宋" w:eastAsia="仿宋" w:cs="仿宋"/>
          <w:sz w:val="32"/>
          <w:szCs w:val="32"/>
        </w:rPr>
        <w:t>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使用完毕</w:t>
      </w:r>
      <w:r>
        <w:rPr>
          <w:rFonts w:hint="eastAsia" w:ascii="仿宋" w:hAnsi="仿宋" w:eastAsia="仿宋" w:cs="仿宋"/>
          <w:sz w:val="32"/>
          <w:szCs w:val="32"/>
        </w:rPr>
        <w:t>恢复原位。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正确操作各种设备，严禁私自拆卸、改装、连接外接设备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保持墙面、地面、门窗、桌椅等清洁完好。严禁在墙面、桌椅等设施上钉钉、粘贴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涂写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刻画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4）、</w:t>
      </w:r>
      <w:r>
        <w:rPr>
          <w:rFonts w:hint="eastAsia" w:ascii="仿宋" w:hAnsi="仿宋" w:eastAsia="仿宋" w:cs="仿宋"/>
          <w:sz w:val="32"/>
          <w:szCs w:val="32"/>
        </w:rPr>
        <w:t>空调、灯光等设备按需开启，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活动结束及时</w:t>
      </w:r>
      <w:r>
        <w:rPr>
          <w:rFonts w:hint="eastAsia" w:ascii="仿宋" w:hAnsi="仿宋" w:eastAsia="仿宋" w:cs="仿宋"/>
          <w:sz w:val="32"/>
          <w:szCs w:val="32"/>
        </w:rPr>
        <w:t>关闭所有电源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和门窗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秩序与安全：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活动内容应与申报内容一致，活动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内容以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遵守国家法律法规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为前提，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符合社会主义核心价值观，不得违背党中央政策决策，不得传播相关敏感及反动言论，禁止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商业推销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维护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社会公德。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2）、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组织者有责任对活动参与者进行管理，遵守图书馆规章制度，活动开展在保障不影响图书馆整体安静氛围为前提，维护好人员进出馆秩序。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</w:t>
      </w:r>
      <w:r>
        <w:rPr>
          <w:rFonts w:hint="eastAsia" w:ascii="仿宋" w:hAnsi="仿宋" w:eastAsia="仿宋" w:cs="仿宋"/>
          <w:sz w:val="32"/>
          <w:szCs w:val="32"/>
        </w:rPr>
        <w:t>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活动人员安全，</w:t>
      </w:r>
      <w:r>
        <w:rPr>
          <w:rFonts w:hint="eastAsia" w:ascii="仿宋" w:hAnsi="仿宋" w:eastAsia="仿宋" w:cs="仿宋"/>
          <w:sz w:val="32"/>
          <w:szCs w:val="32"/>
        </w:rPr>
        <w:t>人数不得超过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场地</w:t>
      </w:r>
      <w:r>
        <w:rPr>
          <w:rFonts w:hint="eastAsia" w:ascii="仿宋" w:hAnsi="仿宋" w:eastAsia="仿宋" w:cs="仿宋"/>
          <w:sz w:val="32"/>
          <w:szCs w:val="32"/>
        </w:rPr>
        <w:t>核定容量。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注意用电安全，禁止私拉乱接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电源</w:t>
      </w:r>
      <w:r>
        <w:rPr>
          <w:rFonts w:hint="eastAsia" w:ascii="仿宋" w:hAnsi="仿宋" w:eastAsia="仿宋" w:cs="仿宋"/>
          <w:sz w:val="32"/>
          <w:szCs w:val="32"/>
        </w:rPr>
        <w:t>，禁止使用大功率违规电器。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保持消防通道畅通，严禁堵塞安全出口。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（6）、活动结束后，组织者应第一时间通知儿童部对场地及设施设备检查并做好交接。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妥善保管个人物品，图书馆对个人财物遗失概不负责。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4、个人注意事项：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禁止在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馆内</w:t>
      </w:r>
      <w:r>
        <w:rPr>
          <w:rFonts w:hint="eastAsia" w:ascii="仿宋" w:hAnsi="仿宋" w:eastAsia="仿宋" w:cs="仿宋"/>
          <w:sz w:val="32"/>
          <w:szCs w:val="32"/>
        </w:rPr>
        <w:t>吸烟（包括电子烟）、酗酒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追逐打闹、大声喧哗等。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禁止携带食物入场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活动产生的所有垃圾（宣传资料、水瓶、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sz w:val="32"/>
          <w:szCs w:val="32"/>
        </w:rPr>
        <w:t>包装等）由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方在活动结束后自行清理干净，并带离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活动场地，投掷指定位置。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责任与义务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组织方（单位）为第一责任人，对活动申报、组织、内容和安全负全责，因此产生的相关责任由组织者承担，图书馆不承担相关连带责任。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因使用不当或人为原因造成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场地</w:t>
      </w:r>
      <w:r>
        <w:rPr>
          <w:rFonts w:hint="eastAsia" w:ascii="仿宋" w:hAnsi="仿宋" w:eastAsia="仿宋" w:cs="仿宋"/>
          <w:sz w:val="32"/>
          <w:szCs w:val="32"/>
        </w:rPr>
        <w:t>内设施、设备损坏或丢失，活动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单位或个人须照价赔偿或承担维修费用。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紧急情况：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遇紧急情况（如火灾、安全事故等），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组织方</w:t>
      </w:r>
      <w:r>
        <w:rPr>
          <w:rFonts w:hint="eastAsia" w:ascii="仿宋" w:hAnsi="仿宋" w:eastAsia="仿宋" w:cs="仿宋"/>
          <w:sz w:val="32"/>
          <w:szCs w:val="32"/>
        </w:rPr>
        <w:t>应第一时间通知图书馆工作人员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立即启动应急预案，组织人员疏散，并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进行处置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其他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良好的环境需要大家共同维护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请各使用单位和个人自觉遵守以上规定，文明、规范使用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场地</w:t>
      </w:r>
      <w:r>
        <w:rPr>
          <w:rFonts w:hint="eastAsia" w:ascii="仿宋" w:hAnsi="仿宋" w:eastAsia="仿宋" w:cs="仿宋"/>
          <w:sz w:val="32"/>
          <w:szCs w:val="32"/>
        </w:rPr>
        <w:t>，共同营造一个舒适、有序、高效的文化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交流空间。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责任书内容</w:t>
      </w:r>
      <w:r>
        <w:rPr>
          <w:rFonts w:hint="eastAsia" w:ascii="仿宋" w:hAnsi="仿宋" w:eastAsia="仿宋" w:cs="仿宋"/>
          <w:sz w:val="32"/>
          <w:szCs w:val="32"/>
        </w:rPr>
        <w:t>最终解释权归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保定市图书馆</w:t>
      </w:r>
      <w:r>
        <w:rPr>
          <w:rFonts w:hint="eastAsia" w:ascii="仿宋" w:hAnsi="仿宋" w:eastAsia="仿宋" w:cs="仿宋"/>
          <w:sz w:val="32"/>
          <w:szCs w:val="32"/>
        </w:rPr>
        <w:t>所有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图书馆有权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</w:t>
      </w:r>
      <w:r>
        <w:rPr>
          <w:rFonts w:hint="eastAsia" w:ascii="仿宋" w:hAnsi="仿宋" w:eastAsia="仿宋" w:cs="仿宋"/>
          <w:sz w:val="32"/>
          <w:szCs w:val="32"/>
        </w:rPr>
        <w:t>实际情况对规定进行修订。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请在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前务必仔细阅读并确认理解以上所有条款！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负责人签字（章）：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383" w:right="1689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GRhMDU1MTlmNzFjMTFlZTU4ODcwOTRmNDQ3YmIifQ=="/>
  </w:docVars>
  <w:rsids>
    <w:rsidRoot w:val="5BD50A3E"/>
    <w:rsid w:val="03353615"/>
    <w:rsid w:val="07E77B7B"/>
    <w:rsid w:val="0ACD6956"/>
    <w:rsid w:val="0EF41C0B"/>
    <w:rsid w:val="11925565"/>
    <w:rsid w:val="1C4E7894"/>
    <w:rsid w:val="1F0F1A24"/>
    <w:rsid w:val="22942CD7"/>
    <w:rsid w:val="24963695"/>
    <w:rsid w:val="34F77BF9"/>
    <w:rsid w:val="38E87AC6"/>
    <w:rsid w:val="3B4604D9"/>
    <w:rsid w:val="3C271EB5"/>
    <w:rsid w:val="43A0772F"/>
    <w:rsid w:val="4C21247D"/>
    <w:rsid w:val="4FB24391"/>
    <w:rsid w:val="52755175"/>
    <w:rsid w:val="54427408"/>
    <w:rsid w:val="57C049B1"/>
    <w:rsid w:val="5BD50A3E"/>
    <w:rsid w:val="5D9E3405"/>
    <w:rsid w:val="5F0059FA"/>
    <w:rsid w:val="622F474D"/>
    <w:rsid w:val="67167D75"/>
    <w:rsid w:val="6A1E4CAE"/>
    <w:rsid w:val="70726F82"/>
    <w:rsid w:val="759F092F"/>
    <w:rsid w:val="77192A4F"/>
    <w:rsid w:val="78140FA1"/>
    <w:rsid w:val="7B5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1544</Words>
  <Characters>1546</Characters>
  <Lines>0</Lines>
  <Paragraphs>0</Paragraphs>
  <TotalTime>4</TotalTime>
  <ScaleCrop>false</ScaleCrop>
  <LinksUpToDate>false</LinksUpToDate>
  <CharactersWithSpaces>1576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2025-05-29T07:06:00Z</dcterms:created>
  <dc:creator>宇宙之心</dc:creator>
  <cp:lastModifiedBy>铁甲神衣</cp:lastModifiedBy>
  <cp:lastPrinted>2025-06-26T06:58:00Z</cp:lastPrinted>
  <dcterms:modified xsi:type="dcterms:W3CDTF">2025-07-04T08:04:51Z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1F324AC0ED7D4D64A0953A96B2BCD67E_13</vt:lpwstr>
  </property>
  <property fmtid="{D5CDD505-2E9C-101B-9397-08002B2CF9AE}" pid="4" name="KSOTemplateDocerSaveRecord">
    <vt:lpwstr>eyJoZGlkIjoiN2I4YzIyM2NhYmJlNDAxMDk1ZGFiMzkwZmM5ZWExMDEiLCJ1c2VySWQiOiI5ODc3OTY4MDIifQ==</vt:lpwstr>
  </property>
</Properties>
</file>